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77" w:rsidRPr="00BF1F2E" w:rsidRDefault="00BF1F2E" w:rsidP="00BF1F2E">
      <w:pPr>
        <w:shd w:val="clear" w:color="auto" w:fill="C5E0B3" w:themeFill="accent6" w:themeFillTint="66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POLÍTICA DE PRIMEROS AUXILIOS 202</w:t>
      </w:r>
      <w:r w:rsidR="00C354DD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20</w:t>
      </w: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C354DD">
        <w:rPr>
          <w:rFonts w:ascii="Times New Roman" w:hAnsi="Times New Roman" w:cs="Times New Roman"/>
          <w:b/>
          <w:sz w:val="24"/>
          <w:szCs w:val="24"/>
          <w:lang w:val="es-ES"/>
        </w:rPr>
        <w:t>4</w:t>
      </w:r>
    </w:p>
    <w:p w:rsidR="00316577" w:rsidRPr="00BF1F2E" w:rsidRDefault="0031657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65825" w:rsidRPr="00BF1F2E" w:rsidRDefault="003D4DFA">
      <w:pP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1 - </w:t>
      </w:r>
      <w:r w:rsidR="00665825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Introducción </w:t>
      </w:r>
    </w:p>
    <w:p w:rsidR="00316577" w:rsidRPr="00BF1F2E" w:rsidRDefault="00316577" w:rsidP="00BF1F2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El propósito de esta Política de Primeros Auxilios es para:</w:t>
      </w:r>
    </w:p>
    <w:p w:rsidR="00316577" w:rsidRPr="00BF1F2E" w:rsidRDefault="009C1AB7" w:rsidP="009C1A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Proporcionar </w:t>
      </w:r>
      <w:r w:rsidR="00316577" w:rsidRPr="00BF1F2E">
        <w:rPr>
          <w:rFonts w:ascii="Times New Roman" w:hAnsi="Times New Roman" w:cs="Times New Roman"/>
          <w:sz w:val="24"/>
          <w:szCs w:val="24"/>
          <w:lang w:val="es-ES"/>
        </w:rPr>
        <w:t>auxilio al personal y los estudiantes que han sufrido ya sea un accidente, grave o de  una lesión menor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16577" w:rsidRPr="00BF1F2E" w:rsidRDefault="00316577" w:rsidP="009C1A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Asegurar 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tener recursos adecuados y los utensilios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est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n en su lugar para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tratar lesiones / accidentes que puedan surgir</w:t>
      </w:r>
      <w:r w:rsidR="003C355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16577" w:rsidRPr="00BF1F2E" w:rsidRDefault="00316577" w:rsidP="009C1A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Asegurar que  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los teléfonos de contacto 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355D">
        <w:rPr>
          <w:rFonts w:ascii="Times New Roman" w:hAnsi="Times New Roman" w:cs="Times New Roman"/>
          <w:sz w:val="24"/>
          <w:szCs w:val="24"/>
          <w:lang w:val="es-ES"/>
        </w:rPr>
        <w:t>los familiares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/ tutores est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n en su lugar si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es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necesario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16577" w:rsidRPr="00BF1F2E" w:rsidRDefault="00316577" w:rsidP="009C1AB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Activar un plan de acción conocido con el que todo el personal esté familiarizado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65825" w:rsidRPr="00BF1F2E" w:rsidRDefault="00665825" w:rsidP="009C1AB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65825" w:rsidRPr="00BF1F2E" w:rsidRDefault="003D4DFA" w:rsidP="009C1AB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2 - </w:t>
      </w:r>
      <w:r w:rsidR="00665825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La gestión y manejo de botiquines de primero</w:t>
      </w:r>
      <w:r w:rsidR="0019167C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</w:t>
      </w:r>
      <w:r w:rsidR="00665825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auxilio</w:t>
      </w:r>
      <w:r w:rsidR="0019167C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</w:t>
      </w:r>
    </w:p>
    <w:p w:rsidR="00316577" w:rsidRPr="00BF1F2E" w:rsidRDefault="00316577" w:rsidP="009C1A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erá responsabilidad de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Juan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garantizar la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organización de los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materiales 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necesari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 para 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practicar los primeros auxilios.</w:t>
      </w:r>
    </w:p>
    <w:p w:rsidR="00316577" w:rsidRPr="00BF1F2E" w:rsidRDefault="00316577" w:rsidP="009C1A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Esto incluirá asegurar que los equipos de primeros auxilios, 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estén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señalizado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 forma adecuada y sencilla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y que est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n accesibles.</w:t>
      </w:r>
    </w:p>
    <w:p w:rsidR="00665825" w:rsidRPr="00BF1F2E" w:rsidRDefault="00316577" w:rsidP="009C1A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Cuan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do se requiera material o equipamiento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adicional o de reemplazo, el personal debe</w:t>
      </w:r>
      <w:r w:rsidR="00AF676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nformar el administrador del colegio sobre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el pedido de más artículos inmediatamente. </w:t>
      </w:r>
    </w:p>
    <w:p w:rsidR="00316577" w:rsidRPr="00BF1F2E" w:rsidRDefault="00665825" w:rsidP="009C1A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El administrador del colegio </w:t>
      </w:r>
      <w:r w:rsidR="0031657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también se asegurará de que todos los elementos fuera de fecha 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que vayan a</w:t>
      </w:r>
      <w:r w:rsidR="00AF676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caducar </w:t>
      </w:r>
      <w:r w:rsidR="00316577" w:rsidRPr="00BF1F2E">
        <w:rPr>
          <w:rFonts w:ascii="Times New Roman" w:hAnsi="Times New Roman" w:cs="Times New Roman"/>
          <w:sz w:val="24"/>
          <w:szCs w:val="24"/>
          <w:lang w:val="es-ES"/>
        </w:rPr>
        <w:t>se descart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16577" w:rsidRPr="00BF1F2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y sean reemplazados</w:t>
      </w:r>
      <w:r w:rsidR="00316577" w:rsidRPr="00BF1F2E">
        <w:rPr>
          <w:rFonts w:ascii="Times New Roman" w:hAnsi="Times New Roman" w:cs="Times New Roman"/>
          <w:sz w:val="24"/>
          <w:szCs w:val="24"/>
          <w:lang w:val="es-ES"/>
        </w:rPr>
        <w:t>. Estos necesitan ser revisados de manera regular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1657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es decir trimestral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mente</w:t>
      </w:r>
      <w:r w:rsidR="00316577"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9167C" w:rsidRPr="00BF1F2E" w:rsidRDefault="00316577" w:rsidP="009C1AB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A pesar de que el </w:t>
      </w:r>
      <w:r w:rsidR="00AF676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administrador 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sea el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responsable de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manteni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miento y el control de lo equipamiento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 primeros auxilios, t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ambién se espera que antes de ir a una excurs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ión, o salir a algún sitio, </w:t>
      </w:r>
      <w:proofErr w:type="spellStart"/>
      <w:r w:rsidR="00BF1F2E">
        <w:rPr>
          <w:rFonts w:ascii="Times New Roman" w:hAnsi="Times New Roman" w:cs="Times New Roman"/>
          <w:sz w:val="24"/>
          <w:szCs w:val="24"/>
          <w:lang w:val="es-ES"/>
        </w:rPr>
        <w:t>etc</w:t>
      </w:r>
      <w:proofErr w:type="spellEnd"/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355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>profesor</w:t>
      </w:r>
      <w:r w:rsidR="003C355D">
        <w:rPr>
          <w:rFonts w:ascii="Times New Roman" w:hAnsi="Times New Roman" w:cs="Times New Roman"/>
          <w:sz w:val="24"/>
          <w:szCs w:val="24"/>
          <w:lang w:val="es-ES"/>
        </w:rPr>
        <w:t>ado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deber</w:t>
      </w:r>
      <w:r w:rsidR="003C355D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asumir la responsabilidad de garantizar su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botiqu</w:t>
      </w:r>
      <w:r w:rsidR="0066582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ín de primeros auxilios y 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que el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contenido </w:t>
      </w:r>
      <w:r w:rsidR="003C355D">
        <w:rPr>
          <w:rFonts w:ascii="Times New Roman" w:hAnsi="Times New Roman" w:cs="Times New Roman"/>
          <w:sz w:val="24"/>
          <w:szCs w:val="24"/>
          <w:lang w:val="es-ES"/>
        </w:rPr>
        <w:t>sea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suficiente.</w:t>
      </w:r>
    </w:p>
    <w:p w:rsidR="00D03094" w:rsidRPr="00BF1F2E" w:rsidRDefault="00D03094" w:rsidP="00D03094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65825" w:rsidRPr="00BF1F2E" w:rsidRDefault="003D4DFA" w:rsidP="00BF1F2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3 - </w:t>
      </w:r>
      <w:r w:rsidR="00665825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Sala de primero</w:t>
      </w:r>
      <w:r w:rsidR="0019167C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</w:t>
      </w:r>
      <w:r w:rsidR="00665825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auxilio</w:t>
      </w:r>
      <w:r w:rsidR="0019167C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</w:t>
      </w:r>
      <w:r w:rsidR="00665825"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y tratamiento</w:t>
      </w:r>
    </w:p>
    <w:p w:rsidR="00665825" w:rsidRPr="00BF1F2E" w:rsidRDefault="003D4DFA" w:rsidP="00BF1F2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La oficina del colegio es la sala donde se administra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los primeros auxilios, salvo en casos urgentes donde puedan ser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 atendidos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en el aula, patio o cancha.</w:t>
      </w:r>
    </w:p>
    <w:p w:rsidR="00D03094" w:rsidRPr="00BF1F2E" w:rsidRDefault="00D03094" w:rsidP="009C1AB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D4DFA" w:rsidRPr="00BF1F2E" w:rsidRDefault="003D4DFA" w:rsidP="00BF1F2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4 - Categorías de incidentes y procedimientos  </w:t>
      </w:r>
    </w:p>
    <w:p w:rsidR="003D4DFA" w:rsidRPr="00BF1F2E" w:rsidRDefault="0019167C" w:rsidP="00BF1F2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ualquier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menor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 queja de no encontrarse bien 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>o que ha sido lesionado, debe s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er enviado a la oficina para que Juan 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>pueda inspeccionar y, en su ca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so, 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>tratar.</w:t>
      </w:r>
    </w:p>
    <w:p w:rsidR="003D4DFA" w:rsidRPr="00BF1F2E" w:rsidRDefault="00987AF1" w:rsidP="009C1AB7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lastRenderedPageBreak/>
        <w:t>Se proporcionará una supervisión constante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. En caso de que </w:t>
      </w:r>
      <w:proofErr w:type="spellStart"/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End"/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 o la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menor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esté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demasiado enfermo para 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permanecer en la escuela, debe 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ponerse en contacto con los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o responsables del niño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o niña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lo antes posible para que pueda ser recogido y llevado a casa.</w:t>
      </w:r>
    </w:p>
    <w:p w:rsidR="006708E6" w:rsidRPr="00BF1F2E" w:rsidRDefault="009C1AB7" w:rsidP="009C1AB7">
      <w:pPr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En caso que el niño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 o niña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esté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bien para regresar a la clase, e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 administrador del colegio avisara al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docente responsable</w:t>
      </w:r>
      <w:r w:rsidR="003D4DF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 la clase. </w:t>
      </w:r>
    </w:p>
    <w:p w:rsidR="003D4DFA" w:rsidRPr="00BF1F2E" w:rsidRDefault="00AF676E" w:rsidP="009C1AB7">
      <w:pPr>
        <w:ind w:left="255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ES </w:t>
      </w:r>
      <w:r w:rsidR="006708E6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>RESPONSABILIDAD DEL TUTOR</w:t>
      </w:r>
      <w:r w:rsidR="006739C7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 O TUTORA,</w:t>
      </w:r>
      <w:r w:rsidR="006708E6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 ASEGURARSE</w:t>
      </w:r>
      <w:r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 DE QUE CUALQUIER OTRO PERSONAL QU</w:t>
      </w:r>
      <w:r w:rsidR="006708E6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>E</w:t>
      </w:r>
      <w:r w:rsidR="0019167C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 DÉ</w:t>
      </w:r>
      <w:r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 CLASE </w:t>
      </w:r>
      <w:r w:rsidR="006708E6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AL </w:t>
      </w:r>
      <w:r w:rsidR="009C1AB7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>ALUMN</w:t>
      </w:r>
      <w:r w:rsidR="006739C7">
        <w:rPr>
          <w:rFonts w:ascii="Times New Roman" w:hAnsi="Times New Roman" w:cs="Times New Roman"/>
          <w:b/>
          <w:i/>
          <w:sz w:val="18"/>
          <w:szCs w:val="18"/>
          <w:lang w:val="es-ES"/>
        </w:rPr>
        <w:t>ADO</w:t>
      </w:r>
      <w:r w:rsidR="006708E6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 EN ESE  DÍA SE</w:t>
      </w:r>
      <w:r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>A</w:t>
      </w:r>
      <w:r w:rsidR="006708E6" w:rsidRPr="00BF1F2E">
        <w:rPr>
          <w:rFonts w:ascii="Times New Roman" w:hAnsi="Times New Roman" w:cs="Times New Roman"/>
          <w:b/>
          <w:i/>
          <w:sz w:val="18"/>
          <w:szCs w:val="18"/>
          <w:lang w:val="es-ES"/>
        </w:rPr>
        <w:t xml:space="preserve"> INFORMADO</w:t>
      </w:r>
      <w:r w:rsidR="006708E6" w:rsidRPr="00BF1F2E">
        <w:rPr>
          <w:rFonts w:ascii="Times New Roman" w:hAnsi="Times New Roman" w:cs="Times New Roman"/>
          <w:b/>
          <w:i/>
          <w:sz w:val="24"/>
          <w:szCs w:val="24"/>
          <w:lang w:val="es-ES"/>
        </w:rPr>
        <w:t>.</w:t>
      </w:r>
    </w:p>
    <w:p w:rsidR="006708E6" w:rsidRPr="00BF1F2E" w:rsidRDefault="006708E6" w:rsidP="00BF1F2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Accidentes</w:t>
      </w:r>
      <w:r w:rsidR="00BF1F2E" w:rsidRPr="00BF1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016EB" w:rsidRPr="00BF1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y lesiones </w:t>
      </w: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leves </w:t>
      </w:r>
    </w:p>
    <w:p w:rsidR="00665825" w:rsidRDefault="006708E6" w:rsidP="00BF1F2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El adulto 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que esté presente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cuando sucedan los hechos,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se ha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rá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ca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rg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o de analizar la gravedad del accidente. Si se considera necesario, 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esa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persona llev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ará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al niño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 o niña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 la oficina. Los cortes se limpian con 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gasas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estériles y </w:t>
      </w:r>
      <w:proofErr w:type="spellStart"/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cristalmina</w:t>
      </w:r>
      <w:proofErr w:type="spellEnd"/>
      <w:r w:rsidRPr="00BF1F2E">
        <w:rPr>
          <w:rFonts w:ascii="Times New Roman" w:hAnsi="Times New Roman" w:cs="Times New Roman"/>
          <w:sz w:val="24"/>
          <w:szCs w:val="24"/>
          <w:lang w:val="es-ES"/>
        </w:rPr>
        <w:t>. Todos los accidentes se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ponen en </w:t>
      </w:r>
      <w:r w:rsidR="009C1AB7" w:rsidRPr="00BF1F2E">
        <w:rPr>
          <w:rFonts w:ascii="Times New Roman" w:hAnsi="Times New Roman" w:cs="Times New Roman"/>
          <w:sz w:val="24"/>
          <w:szCs w:val="24"/>
          <w:lang w:val="es-ES"/>
        </w:rPr>
        <w:t>conocimiento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con los padres</w:t>
      </w:r>
      <w:r w:rsidR="00C4628D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por vía telefónica o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 través  de una  nota</w:t>
      </w:r>
      <w:r w:rsidR="00C4628D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en la plataforma Alexia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(explicando los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detalles de los incidentes / acci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>ones tomadas).</w:t>
      </w:r>
      <w:r w:rsidR="00C016EB" w:rsidRPr="00BF1F2E">
        <w:rPr>
          <w:rFonts w:ascii="Times New Roman" w:hAnsi="Times New Roman" w:cs="Times New Roman"/>
          <w:sz w:val="24"/>
          <w:szCs w:val="24"/>
          <w:lang w:val="es-ES"/>
        </w:rPr>
        <w:t>El administrador es el responsable de preguntar al niño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 o niña</w:t>
      </w:r>
      <w:r w:rsidR="00C016EB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4045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y a  la persona que estaba a su cargo </w:t>
      </w:r>
      <w:r w:rsidR="00C016EB" w:rsidRPr="00BF1F2E">
        <w:rPr>
          <w:rFonts w:ascii="Times New Roman" w:hAnsi="Times New Roman" w:cs="Times New Roman"/>
          <w:sz w:val="24"/>
          <w:szCs w:val="24"/>
          <w:lang w:val="es-ES"/>
        </w:rPr>
        <w:t>qu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C016EB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le ha pasado para evaluar el uso de recursos del bot</w:t>
      </w:r>
      <w:r w:rsidR="00442B5E" w:rsidRPr="00BF1F2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016EB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quín. </w:t>
      </w:r>
    </w:p>
    <w:p w:rsidR="00BF1F2E" w:rsidRPr="00BF1F2E" w:rsidRDefault="00BF1F2E" w:rsidP="00BF1F2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265C6" w:rsidRPr="00BF1F2E" w:rsidRDefault="001265C6" w:rsidP="00BF1F2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Pequeños cortes y contusiones</w:t>
      </w:r>
    </w:p>
    <w:p w:rsidR="001265C6" w:rsidRPr="00BF1F2E" w:rsidRDefault="001265C6" w:rsidP="00BF1F2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En todos los casos de lesión se entiende que hay al menos un adulto presente:</w:t>
      </w:r>
    </w:p>
    <w:p w:rsidR="001265C6" w:rsidRPr="00BF1F2E" w:rsidRDefault="00FB14CF" w:rsidP="009C1AB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Juan en la oficina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debe administrar los primeros auxilios si es apropiado. Si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Juan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se encuentra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disponible, cualquier miembro del personal puede limpiar la herida.</w:t>
      </w:r>
    </w:p>
    <w:p w:rsidR="001265C6" w:rsidRPr="00BF1F2E" w:rsidRDefault="001265C6" w:rsidP="009C1AB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El Tutor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 o tutora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 la clase es informado por </w:t>
      </w:r>
      <w:r w:rsidR="00FB14CF" w:rsidRPr="00BF1F2E">
        <w:rPr>
          <w:rFonts w:ascii="Times New Roman" w:hAnsi="Times New Roman" w:cs="Times New Roman"/>
          <w:sz w:val="24"/>
          <w:szCs w:val="24"/>
          <w:lang w:val="es-ES"/>
        </w:rPr>
        <w:t>la persona que ha atendido al niño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 primeros auxilios. El tutor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o tutora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debe asegurar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se de que algún otro maestro que le dé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clase 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estudiante en ese día sea informado de lo ocurrido </w:t>
      </w:r>
    </w:p>
    <w:p w:rsidR="001265C6" w:rsidRPr="00BF1F2E" w:rsidRDefault="0019167C" w:rsidP="009C1AB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docente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chequea c</w:t>
      </w:r>
      <w:r w:rsidR="00816FBA" w:rsidRPr="00BF1F2E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>mo está el  niño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 o niña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en diferentes horas del día. </w:t>
      </w:r>
    </w:p>
    <w:p w:rsidR="001265C6" w:rsidRPr="00BF1F2E" w:rsidRDefault="001265C6" w:rsidP="009C1AB7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notifica a los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 xml:space="preserve">familiares </w:t>
      </w:r>
      <w:r w:rsidR="00816FBA" w:rsidRPr="00BF1F2E">
        <w:rPr>
          <w:rFonts w:ascii="Times New Roman" w:hAnsi="Times New Roman" w:cs="Times New Roman"/>
          <w:sz w:val="24"/>
          <w:szCs w:val="24"/>
          <w:lang w:val="es-ES"/>
        </w:rPr>
        <w:t>vía Alexia,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directamente</w:t>
      </w:r>
      <w:r w:rsidR="00816FBA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 la hora de recogida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o por teléfono.</w:t>
      </w:r>
    </w:p>
    <w:p w:rsidR="00BF1F2E" w:rsidRDefault="00BF1F2E" w:rsidP="009C1AB7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265C6" w:rsidRPr="00BF1F2E" w:rsidRDefault="001265C6" w:rsidP="00BF1F2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Esguinces / moretones</w:t>
      </w:r>
    </w:p>
    <w:p w:rsidR="001265C6" w:rsidRPr="00BF1F2E" w:rsidRDefault="00C4628D" w:rsidP="009C1AB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Juan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debe administrar los primeros auxilios si es apropiado. Si </w:t>
      </w:r>
      <w:r w:rsidR="00566B2C" w:rsidRPr="00BF1F2E">
        <w:rPr>
          <w:rFonts w:ascii="Times New Roman" w:hAnsi="Times New Roman" w:cs="Times New Roman"/>
          <w:sz w:val="24"/>
          <w:szCs w:val="24"/>
          <w:lang w:val="es-ES"/>
        </w:rPr>
        <w:t>este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r w:rsidR="00AF676E" w:rsidRPr="00BF1F2E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>disponible, cualquier miembro del personal podrá poner en práctica el proceso de reposo, hielo,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>comprimir y elevar.</w:t>
      </w:r>
    </w:p>
    <w:p w:rsidR="001265C6" w:rsidRPr="00BF1F2E" w:rsidRDefault="001265C6" w:rsidP="009C1AB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En caso de duda, se ponen contacto con los padres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265C6" w:rsidRDefault="0019167C" w:rsidP="009C1AB7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La o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bservación del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profesorado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se mantiene constante y se aplica el mismo proceso que el anterior sobre avisar a los otros </w:t>
      </w:r>
      <w:r w:rsidR="006739C7">
        <w:rPr>
          <w:rFonts w:ascii="Times New Roman" w:hAnsi="Times New Roman" w:cs="Times New Roman"/>
          <w:sz w:val="24"/>
          <w:szCs w:val="24"/>
          <w:lang w:val="es-ES"/>
        </w:rPr>
        <w:t>docentes</w:t>
      </w:r>
      <w:r w:rsidR="001265C6"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F1F2E" w:rsidRDefault="00BF1F2E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1F2E" w:rsidRPr="00BF1F2E" w:rsidRDefault="00BF1F2E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265C6" w:rsidRPr="00BF1F2E" w:rsidRDefault="00FB3243" w:rsidP="00BF1F2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Accidentes</w:t>
      </w:r>
      <w:r w:rsidR="00BF1F2E" w:rsidRPr="00BF1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3594C" w:rsidRPr="00BF1F2E">
        <w:rPr>
          <w:rFonts w:ascii="Times New Roman" w:hAnsi="Times New Roman" w:cs="Times New Roman"/>
          <w:b/>
          <w:sz w:val="24"/>
          <w:szCs w:val="24"/>
          <w:lang w:val="es-ES"/>
        </w:rPr>
        <w:t>y lesiones</w:t>
      </w:r>
      <w:r w:rsidR="00BF1F2E" w:rsidRPr="00BF1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265C6" w:rsidRPr="00BF1F2E">
        <w:rPr>
          <w:rFonts w:ascii="Times New Roman" w:hAnsi="Times New Roman" w:cs="Times New Roman"/>
          <w:b/>
          <w:sz w:val="24"/>
          <w:szCs w:val="24"/>
          <w:lang w:val="es-ES"/>
        </w:rPr>
        <w:t xml:space="preserve">más graves </w:t>
      </w:r>
    </w:p>
    <w:p w:rsidR="001265C6" w:rsidRPr="00BF1F2E" w:rsidRDefault="001265C6" w:rsidP="00BF1F2E">
      <w:pPr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Si se considera seguro hacerlo, el perjudicado es llevado a la 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>oficina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265C6" w:rsidRPr="00BF1F2E" w:rsidRDefault="001265C6" w:rsidP="00BF1F2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Los </w:t>
      </w:r>
      <w:proofErr w:type="spellStart"/>
      <w:r w:rsidR="00991801">
        <w:rPr>
          <w:rFonts w:ascii="Times New Roman" w:hAnsi="Times New Roman" w:cs="Times New Roman"/>
          <w:sz w:val="24"/>
          <w:szCs w:val="24"/>
          <w:lang w:val="es-ES"/>
        </w:rPr>
        <w:t>failiares</w:t>
      </w:r>
      <w:proofErr w:type="spellEnd"/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son informados de inmediato, sobre todo si hay una s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>ospecha de r</w:t>
      </w:r>
      <w:r w:rsidR="00987AF1" w:rsidRPr="00BF1F2E">
        <w:rPr>
          <w:rFonts w:ascii="Times New Roman" w:hAnsi="Times New Roman" w:cs="Times New Roman"/>
          <w:sz w:val="24"/>
          <w:szCs w:val="24"/>
          <w:lang w:val="es-ES"/>
        </w:rPr>
        <w:t>otura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de huesos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/ 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lesiones en la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cabeza o los ojos. El </w:t>
      </w:r>
      <w:r w:rsidR="00991801">
        <w:rPr>
          <w:rFonts w:ascii="Times New Roman" w:hAnsi="Times New Roman" w:cs="Times New Roman"/>
          <w:sz w:val="24"/>
          <w:szCs w:val="24"/>
          <w:lang w:val="es-ES"/>
        </w:rPr>
        <w:t xml:space="preserve">alumnado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se mantiene bajo observación hasta que los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lleguen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87AF1" w:rsidRPr="00BF1F2E">
        <w:rPr>
          <w:rFonts w:ascii="Times New Roman" w:hAnsi="Times New Roman" w:cs="Times New Roman"/>
          <w:sz w:val="24"/>
          <w:szCs w:val="24"/>
          <w:lang w:val="es-ES"/>
        </w:rPr>
        <w:t>intentando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que el niño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 xml:space="preserve"> o niña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lo más cómodo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posible.</w:t>
      </w:r>
    </w:p>
    <w:p w:rsidR="00C4628D" w:rsidRPr="00BF1F2E" w:rsidRDefault="00C4628D" w:rsidP="00BF1F2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Si no se puede contactar con los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5232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o se considera de extrema gravedad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se traslada a</w:t>
      </w:r>
      <w:r w:rsidR="00035232" w:rsidRPr="00BF1F2E">
        <w:rPr>
          <w:rFonts w:ascii="Times New Roman" w:hAnsi="Times New Roman" w:cs="Times New Roman"/>
          <w:sz w:val="24"/>
          <w:szCs w:val="24"/>
          <w:lang w:val="es-ES"/>
        </w:rPr>
        <w:t>l niño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 xml:space="preserve"> o niñ</w:t>
      </w:r>
      <w:r w:rsidR="00035232" w:rsidRPr="00BF1F2E">
        <w:rPr>
          <w:rFonts w:ascii="Times New Roman" w:hAnsi="Times New Roman" w:cs="Times New Roman"/>
          <w:sz w:val="24"/>
          <w:szCs w:val="24"/>
          <w:lang w:val="es-ES"/>
        </w:rPr>
        <w:t>a al centro hospitalario, ya sea en ambulancia o en taxi, dependiendo de la gravedad.</w:t>
      </w:r>
    </w:p>
    <w:p w:rsidR="00BF1F2E" w:rsidRDefault="00BF1F2E" w:rsidP="009C1AB7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3594C" w:rsidRPr="00BF1F2E" w:rsidRDefault="0013594C" w:rsidP="00BF1F2E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Desmayos y Shocks</w:t>
      </w:r>
    </w:p>
    <w:p w:rsidR="0013594C" w:rsidRPr="00BF1F2E" w:rsidRDefault="003412D8" w:rsidP="00BF1F2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Juan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debe administrar los primeros auxilios si es apropiado. Si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Juan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8E71D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>disponible, cualquier miembro del personal podrá poner en práctica el proceso de:</w:t>
      </w:r>
    </w:p>
    <w:p w:rsidR="0013594C" w:rsidRPr="00BF1F2E" w:rsidRDefault="0013594C" w:rsidP="009C1AB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Ac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ostar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 la víctima </w:t>
      </w:r>
      <w:r w:rsidR="00987AF1" w:rsidRPr="00BF1F2E">
        <w:rPr>
          <w:rFonts w:ascii="Times New Roman" w:hAnsi="Times New Roman" w:cs="Times New Roman"/>
          <w:sz w:val="24"/>
          <w:szCs w:val="24"/>
          <w:lang w:val="es-ES"/>
        </w:rPr>
        <w:t>boca arriba</w:t>
      </w:r>
    </w:p>
    <w:p w:rsidR="0013594C" w:rsidRPr="00BF1F2E" w:rsidRDefault="0013594C" w:rsidP="009C1AB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Elevar las piernas por encima del nivel del corazón</w:t>
      </w:r>
    </w:p>
    <w:p w:rsidR="0013594C" w:rsidRPr="00BF1F2E" w:rsidRDefault="0013594C" w:rsidP="009C1AB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Aseg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urarse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 que haya aire fresco</w:t>
      </w:r>
    </w:p>
    <w:p w:rsidR="0013594C" w:rsidRPr="00BF1F2E" w:rsidRDefault="0013594C" w:rsidP="009C1AB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Manten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er 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las multitudes 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lejos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del niño</w:t>
      </w:r>
    </w:p>
    <w:p w:rsidR="00566B2C" w:rsidRPr="00BF1F2E" w:rsidRDefault="0019167C" w:rsidP="009C1AB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Contactar a los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</w:p>
    <w:p w:rsidR="0013594C" w:rsidRDefault="00566B2C" w:rsidP="009C1AB7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>l alumno debe ir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a casa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o al hospital según se considere oportuno</w:t>
      </w:r>
    </w:p>
    <w:p w:rsidR="00BF1F2E" w:rsidRPr="00BF1F2E" w:rsidRDefault="00BF1F2E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E14BE" w:rsidRPr="00BF1F2E" w:rsidRDefault="002E14BE" w:rsidP="009C1AB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3594C" w:rsidRPr="00BF1F2E" w:rsidRDefault="0013594C" w:rsidP="00BF1F2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lang w:val="es-ES"/>
        </w:rPr>
        <w:t>Lesiones muy graves</w:t>
      </w:r>
    </w:p>
    <w:p w:rsidR="00BF1F2E" w:rsidRDefault="0013594C" w:rsidP="00BF1F2E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En el caso de una lesión muy grave, </w:t>
      </w:r>
      <w:r w:rsidR="002E14BE" w:rsidRPr="00BF1F2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responsables del 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>niño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 xml:space="preserve">o niña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son informados de inmediato. Si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la opinión ponderada del personal es que se requiere ayuda profesional inmediata, </w:t>
      </w:r>
      <w:r w:rsidR="0019167C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se llama a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ambulancia. </w:t>
      </w:r>
    </w:p>
    <w:p w:rsidR="0013594C" w:rsidRPr="00BF1F2E" w:rsidRDefault="0013594C" w:rsidP="00BF1F2E">
      <w:pPr>
        <w:ind w:left="360"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DA13B0" w:rsidRPr="00BF1F2E">
        <w:rPr>
          <w:rFonts w:ascii="Times New Roman" w:hAnsi="Times New Roman" w:cs="Times New Roman"/>
          <w:sz w:val="24"/>
          <w:szCs w:val="24"/>
          <w:lang w:val="es-ES"/>
        </w:rPr>
        <w:t>algunos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casos</w:t>
      </w:r>
      <w:r w:rsidR="00DA13B0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en los que los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="00DA13B0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no pueden acudir y autorizan al personal, estos pueden llevar al herido a urgencias del hospital </w:t>
      </w:r>
      <w:r w:rsidR="00987AF1" w:rsidRPr="00BF1F2E">
        <w:rPr>
          <w:rFonts w:ascii="Times New Roman" w:hAnsi="Times New Roman" w:cs="Times New Roman"/>
          <w:sz w:val="24"/>
          <w:szCs w:val="24"/>
          <w:lang w:val="es-ES"/>
        </w:rPr>
        <w:t>Perpetuo Socorro</w:t>
      </w:r>
      <w:r w:rsidR="00DA13B0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, en este caso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el personal debe asegurarse de que disponen </w:t>
      </w:r>
      <w:r w:rsidR="00816FBA" w:rsidRPr="00BF1F2E">
        <w:rPr>
          <w:rFonts w:ascii="Times New Roman" w:hAnsi="Times New Roman" w:cs="Times New Roman"/>
          <w:sz w:val="24"/>
          <w:szCs w:val="24"/>
          <w:lang w:val="es-ES"/>
        </w:rPr>
        <w:t>del parte de accidentes de la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compañía de seguros.</w:t>
      </w:r>
    </w:p>
    <w:p w:rsidR="0013594C" w:rsidRPr="00BF1F2E" w:rsidRDefault="0013594C" w:rsidP="00BF1F2E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son informados del desarrollo de los acontecimientos en los momentos necesarios. </w:t>
      </w:r>
      <w:r w:rsidR="00987AF1" w:rsidRPr="00BF1F2E">
        <w:rPr>
          <w:rFonts w:ascii="Times New Roman" w:hAnsi="Times New Roman" w:cs="Times New Roman"/>
          <w:sz w:val="24"/>
          <w:szCs w:val="24"/>
          <w:lang w:val="es-ES"/>
        </w:rPr>
        <w:t>Se consideran lesiones muy graves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13594C" w:rsidRPr="00BF1F2E" w:rsidRDefault="0013594C" w:rsidP="00BF1F2E">
      <w:pPr>
        <w:pStyle w:val="Prrafodelista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El sangrado severo</w:t>
      </w:r>
    </w:p>
    <w:p w:rsidR="0013594C" w:rsidRPr="00BF1F2E" w:rsidRDefault="0013594C" w:rsidP="00BF1F2E">
      <w:pPr>
        <w:pStyle w:val="Prrafodelista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Las quemaduras </w:t>
      </w:r>
    </w:p>
    <w:p w:rsidR="0013594C" w:rsidRPr="00BF1F2E" w:rsidRDefault="00FB3243" w:rsidP="00BF1F2E">
      <w:pPr>
        <w:pStyle w:val="Prrafodelista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3594C" w:rsidRPr="00BF1F2E">
        <w:rPr>
          <w:rFonts w:ascii="Times New Roman" w:hAnsi="Times New Roman" w:cs="Times New Roman"/>
          <w:sz w:val="24"/>
          <w:szCs w:val="24"/>
          <w:lang w:val="es-ES"/>
        </w:rPr>
        <w:t>nconsciencia</w:t>
      </w:r>
    </w:p>
    <w:p w:rsidR="00134806" w:rsidRPr="00BF1F2E" w:rsidRDefault="00134806" w:rsidP="00BF1F2E">
      <w:pPr>
        <w:pStyle w:val="Prrafodelista"/>
        <w:numPr>
          <w:ilvl w:val="0"/>
          <w:numId w:val="10"/>
        </w:numPr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Posibles fracturas o roturas óseas</w:t>
      </w:r>
    </w:p>
    <w:p w:rsidR="00FB3243" w:rsidRPr="00BF1F2E" w:rsidRDefault="00FB3243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F1F2E" w:rsidRDefault="00BF1F2E" w:rsidP="00BF1F2E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B3243" w:rsidRPr="00BF1F2E" w:rsidRDefault="00BF1F2E" w:rsidP="00BF1F2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BF1F2E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5 - Registro  de primeros auxilios </w:t>
      </w:r>
    </w:p>
    <w:p w:rsidR="00FB3243" w:rsidRPr="00BF1F2E" w:rsidRDefault="00FB3243" w:rsidP="00BF1F2E">
      <w:pPr>
        <w:pStyle w:val="Prrafodelista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Será respo</w:t>
      </w:r>
      <w:r w:rsidR="00816FBA" w:rsidRPr="00BF1F2E">
        <w:rPr>
          <w:rFonts w:ascii="Times New Roman" w:hAnsi="Times New Roman" w:cs="Times New Roman"/>
          <w:sz w:val="24"/>
          <w:szCs w:val="24"/>
          <w:lang w:val="es-ES"/>
        </w:rPr>
        <w:t>nsabilidad del administrador asegurarse</w:t>
      </w:r>
      <w:r w:rsidR="00DA13B0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que los procedimientos están en su lugar para la grabación inmediata de cualquier lesión</w:t>
      </w:r>
      <w:r w:rsidR="00987AF1"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B3243" w:rsidRPr="00BF1F2E" w:rsidRDefault="00FB3243" w:rsidP="00BF1F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lastRenderedPageBreak/>
        <w:t>Todos los incidentes, lesiones, lesiones en la cabeza, dolencias y el tratamiento se reportan en el libro de accidentes, guardado en la oficina.</w:t>
      </w:r>
    </w:p>
    <w:p w:rsidR="00FB3243" w:rsidRPr="00BF1F2E" w:rsidRDefault="00FB3243" w:rsidP="009C1AB7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La información registrada incluirá</w:t>
      </w:r>
    </w:p>
    <w:p w:rsidR="00FB3243" w:rsidRPr="00BF1F2E" w:rsidRDefault="00DA13B0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>echa, hora y lugar de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7715D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incidente</w:t>
      </w:r>
    </w:p>
    <w:p w:rsidR="00FB3243" w:rsidRPr="00BF1F2E" w:rsidRDefault="00DA13B0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Nombre y 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>título de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l acompañante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CE4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>la persona lesionada o enferma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B3243" w:rsidRPr="00BF1F2E" w:rsidRDefault="00DA13B0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c) D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etalles de la lesión / enfermedad y lo que se le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administró de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primeros auxilios;</w:t>
      </w:r>
    </w:p>
    <w:p w:rsidR="00FB3243" w:rsidRPr="00BF1F2E" w:rsidRDefault="00DA13B0" w:rsidP="00BF1F2E">
      <w:pPr>
        <w:pStyle w:val="Prrafodelista"/>
        <w:ind w:left="144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>ombre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firma </w:t>
      </w:r>
      <w:r w:rsidR="00777CE4" w:rsidRPr="00BF1F2E">
        <w:rPr>
          <w:rFonts w:ascii="Times New Roman" w:hAnsi="Times New Roman" w:cs="Times New Roman"/>
          <w:sz w:val="24"/>
          <w:szCs w:val="24"/>
          <w:lang w:val="es-ES"/>
        </w:rPr>
        <w:t>de la primera</w:t>
      </w:r>
      <w:r w:rsidR="00FB3243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persona que lidia con el incidente.</w:t>
      </w:r>
    </w:p>
    <w:p w:rsidR="00FB3243" w:rsidRPr="00BF1F2E" w:rsidRDefault="00FB3243" w:rsidP="00BF1F2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son informados de una lesión en la cabeza por </w:t>
      </w:r>
      <w:r w:rsidR="00777CE4" w:rsidRPr="00BF1F2E">
        <w:rPr>
          <w:rFonts w:ascii="Times New Roman" w:hAnsi="Times New Roman" w:cs="Times New Roman"/>
          <w:sz w:val="24"/>
          <w:szCs w:val="24"/>
          <w:lang w:val="es-ES"/>
        </w:rPr>
        <w:t>vía telefónica y a través de un mensaje por la plataforma Alexia describiendo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la lesión y</w:t>
      </w:r>
      <w:r w:rsidR="00BF1F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>síntomas a tener en cuenta.</w:t>
      </w:r>
    </w:p>
    <w:p w:rsidR="00FB3243" w:rsidRPr="00BF1F2E" w:rsidRDefault="00FB3243" w:rsidP="009C1AB7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La administración </w:t>
      </w:r>
      <w:r w:rsidR="00DA13B0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pondrá en contacto con </w:t>
      </w:r>
      <w:r w:rsidR="00777CE4"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21875">
        <w:rPr>
          <w:rFonts w:ascii="Times New Roman" w:hAnsi="Times New Roman" w:cs="Times New Roman"/>
          <w:sz w:val="24"/>
          <w:szCs w:val="24"/>
          <w:lang w:val="es-ES"/>
        </w:rPr>
        <w:t>familiares</w:t>
      </w:r>
      <w:r w:rsidRPr="00BF1F2E">
        <w:rPr>
          <w:rFonts w:ascii="Times New Roman" w:hAnsi="Times New Roman" w:cs="Times New Roman"/>
          <w:sz w:val="24"/>
          <w:szCs w:val="24"/>
          <w:lang w:val="es-ES"/>
        </w:rPr>
        <w:t xml:space="preserve"> por teléfono.</w:t>
      </w:r>
    </w:p>
    <w:p w:rsidR="00FB3243" w:rsidRPr="00BF1F2E" w:rsidRDefault="00FB3243" w:rsidP="00FB3243">
      <w:pPr>
        <w:pStyle w:val="Prrafodelista"/>
        <w:rPr>
          <w:rFonts w:ascii="Times New Roman" w:hAnsi="Times New Roman" w:cs="Times New Roman"/>
          <w:sz w:val="24"/>
          <w:szCs w:val="24"/>
          <w:lang w:val="es-ES"/>
        </w:rPr>
      </w:pPr>
    </w:p>
    <w:sectPr w:rsidR="00FB3243" w:rsidRPr="00BF1F2E" w:rsidSect="00BF1F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01" w:rsidRDefault="00991801" w:rsidP="00E17D1E">
      <w:pPr>
        <w:spacing w:after="0" w:line="240" w:lineRule="auto"/>
      </w:pPr>
      <w:r>
        <w:separator/>
      </w:r>
    </w:p>
  </w:endnote>
  <w:endnote w:type="continuationSeparator" w:id="1">
    <w:p w:rsidR="00991801" w:rsidRDefault="00991801" w:rsidP="00E1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8789"/>
      <w:docPartObj>
        <w:docPartGallery w:val="Page Numbers (Bottom of Page)"/>
        <w:docPartUnique/>
      </w:docPartObj>
    </w:sdtPr>
    <w:sdtContent>
      <w:p w:rsidR="00991801" w:rsidRDefault="00000294">
        <w:pPr>
          <w:pStyle w:val="Piedepgina"/>
          <w:jc w:val="right"/>
        </w:pPr>
        <w:fldSimple w:instr=" PAGE   \* MERGEFORMAT ">
          <w:r w:rsidR="00C354DD">
            <w:rPr>
              <w:noProof/>
            </w:rPr>
            <w:t>3</w:t>
          </w:r>
        </w:fldSimple>
      </w:p>
    </w:sdtContent>
  </w:sdt>
  <w:p w:rsidR="00991801" w:rsidRDefault="009918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01" w:rsidRDefault="00991801" w:rsidP="00E17D1E">
      <w:pPr>
        <w:spacing w:after="0" w:line="240" w:lineRule="auto"/>
      </w:pPr>
      <w:r>
        <w:separator/>
      </w:r>
    </w:p>
  </w:footnote>
  <w:footnote w:type="continuationSeparator" w:id="1">
    <w:p w:rsidR="00991801" w:rsidRDefault="00991801" w:rsidP="00E1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01" w:rsidRDefault="00991801" w:rsidP="00BF1F2E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-1382395</wp:posOffset>
          </wp:positionV>
          <wp:extent cx="1371600" cy="885825"/>
          <wp:effectExtent l="19050" t="0" r="0" b="0"/>
          <wp:wrapThrough wrapText="bothSides">
            <wp:wrapPolygon edited="0">
              <wp:start x="-300" y="0"/>
              <wp:lineTo x="-300" y="21368"/>
              <wp:lineTo x="21600" y="21368"/>
              <wp:lineTo x="21600" y="0"/>
              <wp:lineTo x="-300" y="0"/>
            </wp:wrapPolygon>
          </wp:wrapThrough>
          <wp:docPr id="1" name="Imagen 9" descr="higuer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igueri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ahnschrift SemiLight SemiConde" w:hAnsi="Bahnschrift SemiLight SemiConde"/>
        <w:b/>
      </w:rPr>
      <w:t xml:space="preserve">                                                       </w:t>
    </w:r>
  </w:p>
  <w:p w:rsidR="00991801" w:rsidRDefault="00991801" w:rsidP="00BF1F2E">
    <w:pPr>
      <w:pStyle w:val="Encabezado"/>
      <w:jc w:val="center"/>
      <w:rPr>
        <w:rFonts w:ascii="Bahnschrift SemiLight SemiConde" w:hAnsi="Bahnschrift SemiLight SemiConde"/>
        <w:b/>
      </w:rPr>
    </w:pPr>
  </w:p>
  <w:p w:rsidR="00991801" w:rsidRDefault="00991801" w:rsidP="00BF1F2E">
    <w:pPr>
      <w:pStyle w:val="Encabezado"/>
      <w:jc w:val="center"/>
      <w:rPr>
        <w:rFonts w:ascii="Bahnschrift SemiLight SemiConde" w:hAnsi="Bahnschrift SemiLight SemiConde"/>
        <w:b/>
      </w:rPr>
    </w:pPr>
  </w:p>
  <w:p w:rsidR="00991801" w:rsidRDefault="00991801" w:rsidP="00BF1F2E">
    <w:pPr>
      <w:pStyle w:val="Encabezado"/>
      <w:jc w:val="center"/>
      <w:rPr>
        <w:rFonts w:ascii="Bahnschrift SemiLight SemiConde" w:hAnsi="Bahnschrift SemiLight SemiConde"/>
        <w:b/>
      </w:rPr>
    </w:pPr>
  </w:p>
  <w:p w:rsidR="00991801" w:rsidRDefault="00991801" w:rsidP="00BF1F2E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  <w:t xml:space="preserve"> </w:t>
    </w:r>
  </w:p>
  <w:p w:rsidR="00991801" w:rsidRDefault="00991801" w:rsidP="00BF1F2E">
    <w:pPr>
      <w:pStyle w:val="Encabezado"/>
      <w:jc w:val="center"/>
      <w:rPr>
        <w:rFonts w:ascii="Bahnschrift SemiLight SemiConde" w:hAnsi="Bahnschrift SemiLight SemiConde"/>
        <w:b/>
      </w:rPr>
    </w:pPr>
  </w:p>
  <w:p w:rsidR="00991801" w:rsidRDefault="00991801" w:rsidP="00BF1F2E">
    <w:pPr>
      <w:pStyle w:val="Encabezado"/>
      <w:jc w:val="right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>PGA 202</w:t>
    </w:r>
    <w:r w:rsidR="00C354DD">
      <w:rPr>
        <w:rFonts w:ascii="Bahnschrift SemiLight SemiConde" w:hAnsi="Bahnschrift SemiLight SemiConde"/>
        <w:b/>
      </w:rPr>
      <w:t>3/24</w:t>
    </w:r>
  </w:p>
  <w:p w:rsidR="00991801" w:rsidRPr="00D03094" w:rsidRDefault="00991801" w:rsidP="00D03094">
    <w:pPr>
      <w:rPr>
        <w:rFonts w:ascii="Comic Sans MS" w:hAnsi="Comic Sans MS" w:cs="Arial"/>
        <w:b/>
        <w:noProof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5C"/>
    <w:multiLevelType w:val="hybridMultilevel"/>
    <w:tmpl w:val="24789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0EC3"/>
    <w:multiLevelType w:val="hybridMultilevel"/>
    <w:tmpl w:val="4DC05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71320"/>
    <w:multiLevelType w:val="hybridMultilevel"/>
    <w:tmpl w:val="8FCE69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303"/>
    <w:multiLevelType w:val="hybridMultilevel"/>
    <w:tmpl w:val="7A40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3507"/>
    <w:multiLevelType w:val="hybridMultilevel"/>
    <w:tmpl w:val="E0C43BA4"/>
    <w:lvl w:ilvl="0" w:tplc="A7D87C2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E25D1"/>
    <w:multiLevelType w:val="hybridMultilevel"/>
    <w:tmpl w:val="00F4E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5B55"/>
    <w:multiLevelType w:val="hybridMultilevel"/>
    <w:tmpl w:val="1BDE8B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84C20"/>
    <w:multiLevelType w:val="hybridMultilevel"/>
    <w:tmpl w:val="60A6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4810"/>
    <w:multiLevelType w:val="hybridMultilevel"/>
    <w:tmpl w:val="B7E44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86B62"/>
    <w:multiLevelType w:val="hybridMultilevel"/>
    <w:tmpl w:val="A050C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577"/>
    <w:rsid w:val="00000294"/>
    <w:rsid w:val="00035232"/>
    <w:rsid w:val="00071286"/>
    <w:rsid w:val="0007715D"/>
    <w:rsid w:val="000E2074"/>
    <w:rsid w:val="000F78B6"/>
    <w:rsid w:val="001265C6"/>
    <w:rsid w:val="00134806"/>
    <w:rsid w:val="0013594C"/>
    <w:rsid w:val="0019167C"/>
    <w:rsid w:val="00196212"/>
    <w:rsid w:val="001C6731"/>
    <w:rsid w:val="001E3B40"/>
    <w:rsid w:val="00242AAB"/>
    <w:rsid w:val="00243F79"/>
    <w:rsid w:val="002732FF"/>
    <w:rsid w:val="002E14BE"/>
    <w:rsid w:val="00316577"/>
    <w:rsid w:val="003412D8"/>
    <w:rsid w:val="003A7CBA"/>
    <w:rsid w:val="003C355D"/>
    <w:rsid w:val="003D4DFA"/>
    <w:rsid w:val="00404287"/>
    <w:rsid w:val="00442B5E"/>
    <w:rsid w:val="004A1218"/>
    <w:rsid w:val="004A5414"/>
    <w:rsid w:val="00512371"/>
    <w:rsid w:val="0054051F"/>
    <w:rsid w:val="00566B2C"/>
    <w:rsid w:val="005C2B2B"/>
    <w:rsid w:val="005C4A8E"/>
    <w:rsid w:val="00665825"/>
    <w:rsid w:val="006708E6"/>
    <w:rsid w:val="006739C7"/>
    <w:rsid w:val="006F4C1C"/>
    <w:rsid w:val="00721875"/>
    <w:rsid w:val="007363D9"/>
    <w:rsid w:val="00777CE4"/>
    <w:rsid w:val="007C463D"/>
    <w:rsid w:val="007E75AB"/>
    <w:rsid w:val="00816FBA"/>
    <w:rsid w:val="00827A6A"/>
    <w:rsid w:val="00831E57"/>
    <w:rsid w:val="00882ECE"/>
    <w:rsid w:val="008E71DD"/>
    <w:rsid w:val="00946295"/>
    <w:rsid w:val="00987AF1"/>
    <w:rsid w:val="00991801"/>
    <w:rsid w:val="009C1AB7"/>
    <w:rsid w:val="00A5216F"/>
    <w:rsid w:val="00AB2A49"/>
    <w:rsid w:val="00AF676E"/>
    <w:rsid w:val="00B2198E"/>
    <w:rsid w:val="00BF1F2E"/>
    <w:rsid w:val="00C016EB"/>
    <w:rsid w:val="00C04045"/>
    <w:rsid w:val="00C077FA"/>
    <w:rsid w:val="00C3039B"/>
    <w:rsid w:val="00C34B1B"/>
    <w:rsid w:val="00C354DD"/>
    <w:rsid w:val="00C4628D"/>
    <w:rsid w:val="00C731DE"/>
    <w:rsid w:val="00C77938"/>
    <w:rsid w:val="00CC5F58"/>
    <w:rsid w:val="00D03094"/>
    <w:rsid w:val="00D03371"/>
    <w:rsid w:val="00D04E1A"/>
    <w:rsid w:val="00D13297"/>
    <w:rsid w:val="00D85AB4"/>
    <w:rsid w:val="00DA13B0"/>
    <w:rsid w:val="00DF5F91"/>
    <w:rsid w:val="00E17D1E"/>
    <w:rsid w:val="00E3787A"/>
    <w:rsid w:val="00FB14CF"/>
    <w:rsid w:val="00FB3243"/>
    <w:rsid w:val="00FC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57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1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D1E"/>
  </w:style>
  <w:style w:type="paragraph" w:styleId="Piedepgina">
    <w:name w:val="footer"/>
    <w:basedOn w:val="Normal"/>
    <w:link w:val="PiedepginaCar"/>
    <w:uiPriority w:val="99"/>
    <w:unhideWhenUsed/>
    <w:rsid w:val="00E1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D1E"/>
  </w:style>
  <w:style w:type="paragraph" w:styleId="Textodeglobo">
    <w:name w:val="Balloon Text"/>
    <w:basedOn w:val="Normal"/>
    <w:link w:val="TextodegloboCar"/>
    <w:uiPriority w:val="99"/>
    <w:semiHidden/>
    <w:unhideWhenUsed/>
    <w:rsid w:val="00E1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9561A-6943-C143-94CC-D560FDA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1052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Martin</dc:creator>
  <cp:lastModifiedBy>HP</cp:lastModifiedBy>
  <cp:revision>14</cp:revision>
  <cp:lastPrinted>2019-09-24T08:55:00Z</cp:lastPrinted>
  <dcterms:created xsi:type="dcterms:W3CDTF">2018-10-11T14:12:00Z</dcterms:created>
  <dcterms:modified xsi:type="dcterms:W3CDTF">2023-09-27T13:39:00Z</dcterms:modified>
</cp:coreProperties>
</file>